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EF835" w14:textId="77777777" w:rsidR="00675AE0" w:rsidRDefault="00675AE0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</w:p>
    <w:p w14:paraId="45B4C665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TED ÜNİVERSİTESİ </w:t>
      </w:r>
      <w:r>
        <w:rPr>
          <w:b/>
          <w:bCs/>
          <w:sz w:val="20"/>
          <w:szCs w:val="20"/>
        </w:rPr>
        <w:br/>
        <w:t>EŞİTLİK AKADEMİSİ İÇİN KADINLARIN GÜÇLENMESİ İÇİN YAPAY ZEKA KOLAYLAŞTIRICILIĞI EĞİTİMİ HİZMET ALIMI</w:t>
      </w:r>
      <w:r>
        <w:rPr>
          <w:b/>
          <w:bCs/>
          <w:sz w:val="20"/>
          <w:szCs w:val="20"/>
        </w:rPr>
        <w:br/>
        <w:t>İHALE İLANI</w:t>
      </w:r>
    </w:p>
    <w:p w14:paraId="432BF2EC" w14:textId="77777777" w:rsidR="00675AE0" w:rsidRDefault="00000000">
      <w:pPr>
        <w:pBdr>
          <w:top w:val="nil"/>
          <w:left w:val="nil"/>
          <w:bottom w:val="nil"/>
          <w:right w:val="nil"/>
          <w:between w:val="nil"/>
        </w:pBdr>
        <w:spacing w:before="280"/>
        <w:rPr>
          <w:sz w:val="20"/>
          <w:szCs w:val="20"/>
        </w:rPr>
      </w:pPr>
      <w:r>
        <w:rPr>
          <w:b/>
          <w:bCs/>
          <w:sz w:val="20"/>
          <w:szCs w:val="20"/>
        </w:rPr>
        <w:t>Eşitlik Akademisi İçin İletişim, Görünürlük Ve İçerik Üretimi Hizmet Alımı İhalesi:</w:t>
      </w:r>
      <w:r>
        <w:rPr>
          <w:sz w:val="20"/>
          <w:szCs w:val="20"/>
        </w:rPr>
        <w:t xml:space="preserve"> Hizmet alımı işi, Kapalı Zarf Pazarlık Usulü ile ihale edilecektir. İhaleye ilişkin ayrıntılı bilgiler aşağıda yer almaktadır:</w:t>
      </w:r>
    </w:p>
    <w:p w14:paraId="08132699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1. İdarenin Adresi: </w:t>
      </w:r>
      <w:r>
        <w:rPr>
          <w:sz w:val="20"/>
          <w:szCs w:val="20"/>
        </w:rPr>
        <w:t>Ziya Gökalp Cad. No:48 Kolej, Çankaya / Ankara</w:t>
      </w:r>
    </w:p>
    <w:p w14:paraId="61BC6D68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2. Telefon ve Faks Numarası: </w:t>
      </w:r>
      <w:r>
        <w:rPr>
          <w:sz w:val="20"/>
          <w:szCs w:val="20"/>
        </w:rPr>
        <w:t>0312 585 01 01 - 0312 418 41 48</w:t>
      </w:r>
    </w:p>
    <w:p w14:paraId="14BE26F8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3. Elektronik Posta Adresi: </w:t>
      </w:r>
      <w:r>
        <w:rPr>
          <w:sz w:val="20"/>
          <w:szCs w:val="20"/>
        </w:rPr>
        <w:t>ihale@tedu.edu.tr</w:t>
      </w:r>
    </w:p>
    <w:p w14:paraId="5DE9B90E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4. İhale Konusu Hizmetin Niteliği, Türü ve Miktarı:</w:t>
      </w:r>
    </w:p>
    <w:p w14:paraId="6A6D3A6E" w14:textId="77777777" w:rsidR="00675AE0" w:rsidRDefault="00000000">
      <w:pPr>
        <w:numPr>
          <w:ilvl w:val="0"/>
          <w:numId w:val="3"/>
        </w:numPr>
        <w:spacing w:before="280"/>
        <w:rPr>
          <w:sz w:val="20"/>
          <w:szCs w:val="20"/>
        </w:rPr>
      </w:pPr>
      <w:r>
        <w:rPr>
          <w:b/>
          <w:bCs/>
          <w:sz w:val="20"/>
          <w:szCs w:val="20"/>
        </w:rPr>
        <w:t>İşin Adı:</w:t>
      </w:r>
      <w:r>
        <w:rPr>
          <w:sz w:val="20"/>
          <w:szCs w:val="20"/>
        </w:rPr>
        <w:t xml:space="preserve"> Kadınların Güçlenmesi için Yapay Zekâ Kolaylaştırıcılığı Eğitimi Hizmet Alımı</w:t>
      </w:r>
    </w:p>
    <w:p w14:paraId="7B6780D3" w14:textId="77777777" w:rsidR="00675AE0" w:rsidRDefault="00000000">
      <w:pPr>
        <w:numPr>
          <w:ilvl w:val="0"/>
          <w:numId w:val="3"/>
        </w:numPr>
        <w:ind w:left="714" w:hanging="357"/>
        <w:rPr>
          <w:sz w:val="20"/>
          <w:szCs w:val="20"/>
        </w:rPr>
      </w:pPr>
      <w:r>
        <w:rPr>
          <w:b/>
          <w:bCs/>
          <w:sz w:val="20"/>
          <w:szCs w:val="20"/>
        </w:rPr>
        <w:t>Nitelik ve Kapsam:</w:t>
      </w:r>
      <w:r>
        <w:rPr>
          <w:sz w:val="20"/>
          <w:szCs w:val="20"/>
        </w:rPr>
        <w:t xml:space="preserve"> TED Üniversitesi Toplumsal Cinsiyet Çalışmaları Merkezi tarafından yürütülen “Eşitlik ve Kadınların Güçlenmesi İçin Güçlü Sivil Alan – Faz II” projesi kapsamında yürütülecek olan</w:t>
      </w:r>
      <w:r>
        <w:rPr>
          <w:rFonts w:ascii="Calibri" w:eastAsia="Calibri" w:hAnsi="Calibri" w:cs="Calibri"/>
          <w:sz w:val="20"/>
          <w:szCs w:val="20"/>
        </w:rPr>
        <w:t> </w:t>
      </w:r>
      <w:r>
        <w:rPr>
          <w:sz w:val="20"/>
          <w:szCs w:val="20"/>
        </w:rPr>
        <w:t>“Kadınların Güçlenmesi için Yapay Zekâ Kolaylaştırıcılığı” başlıklı eğitim programının tasarımını ve uygulamasını kapsamaktadır. </w:t>
      </w:r>
    </w:p>
    <w:p w14:paraId="4CC609F3" w14:textId="77777777" w:rsidR="00675AE0" w:rsidRDefault="00000000">
      <w:pPr>
        <w:numPr>
          <w:ilvl w:val="0"/>
          <w:numId w:val="3"/>
        </w:numPr>
        <w:ind w:left="714" w:hanging="357"/>
        <w:rPr>
          <w:sz w:val="20"/>
          <w:szCs w:val="20"/>
        </w:rPr>
      </w:pPr>
      <w:r>
        <w:rPr>
          <w:b/>
          <w:bCs/>
          <w:sz w:val="20"/>
          <w:szCs w:val="20"/>
        </w:rPr>
        <w:t>İşin Süresi:</w:t>
      </w:r>
      <w:r>
        <w:rPr>
          <w:sz w:val="20"/>
          <w:szCs w:val="20"/>
        </w:rPr>
        <w:t xml:space="preserve"> Sözleşme imzasını müteakip 6 aydır.</w:t>
      </w:r>
    </w:p>
    <w:p w14:paraId="64788D4F" w14:textId="44A4BF40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5. Evrak Teslim ve Son Tarihi: </w:t>
      </w:r>
      <w:r w:rsidR="00AB624D">
        <w:rPr>
          <w:sz w:val="20"/>
          <w:szCs w:val="20"/>
        </w:rPr>
        <w:t>26</w:t>
      </w:r>
      <w:r>
        <w:rPr>
          <w:sz w:val="20"/>
          <w:szCs w:val="20"/>
        </w:rPr>
        <w:t>.03.2026 – Saat: 12:00</w:t>
      </w:r>
    </w:p>
    <w:p w14:paraId="7FD20E53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6. İhalenin Yapılacağı Yer:</w:t>
      </w:r>
    </w:p>
    <w:p w14:paraId="387C854E" w14:textId="77777777" w:rsidR="00675AE0" w:rsidRDefault="00000000">
      <w:pPr>
        <w:pBdr>
          <w:top w:val="nil"/>
          <w:left w:val="nil"/>
          <w:bottom w:val="nil"/>
          <w:right w:val="nil"/>
          <w:between w:val="nil"/>
        </w:pBdr>
        <w:spacing w:before="280"/>
        <w:rPr>
          <w:sz w:val="20"/>
          <w:szCs w:val="20"/>
        </w:rPr>
      </w:pPr>
      <w:r>
        <w:rPr>
          <w:sz w:val="20"/>
          <w:szCs w:val="20"/>
        </w:rPr>
        <w:t>TED Üniversitesi İdari İşler Müdürlüğü, Ziya Gökalp Cad. No:48 Kolej, Çankaya / Ankara.</w:t>
      </w:r>
    </w:p>
    <w:p w14:paraId="1C12E49E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7. İhaleye Katılabilme Şartları ve İstenilen Belgeler:</w:t>
      </w:r>
    </w:p>
    <w:p w14:paraId="1BD94EBA" w14:textId="77777777" w:rsidR="00675AE0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120"/>
        <w:rPr>
          <w:sz w:val="20"/>
          <w:szCs w:val="20"/>
        </w:rPr>
      </w:pPr>
      <w:r>
        <w:rPr>
          <w:sz w:val="20"/>
          <w:szCs w:val="20"/>
        </w:rPr>
        <w:t>İsteklilerin ihaleye katılabilmeleri için aşağıdaki belgeleri teklif zarfı içerisinde sunmaları zorunludur:</w:t>
      </w:r>
    </w:p>
    <w:p w14:paraId="7AADFA6D" w14:textId="77777777" w:rsidR="00675AE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280"/>
        <w:rPr>
          <w:sz w:val="20"/>
          <w:szCs w:val="20"/>
        </w:rPr>
      </w:pPr>
      <w:r>
        <w:rPr>
          <w:b/>
          <w:bCs/>
          <w:sz w:val="20"/>
          <w:szCs w:val="20"/>
        </w:rPr>
        <w:t>Şartnameler:</w:t>
      </w:r>
      <w:r>
        <w:rPr>
          <w:sz w:val="20"/>
          <w:szCs w:val="20"/>
        </w:rPr>
        <w:t xml:space="preserve"> Teknik ve İdari Şartname ile taslak sözleşmenin her sayfası kaşeli ve imzalı hali.</w:t>
      </w:r>
    </w:p>
    <w:p w14:paraId="7F6D2506" w14:textId="77777777" w:rsidR="00675AE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Davet ve Teklif Mektubu:</w:t>
      </w:r>
      <w:r>
        <w:rPr>
          <w:sz w:val="20"/>
          <w:szCs w:val="20"/>
        </w:rPr>
        <w:t xml:space="preserve"> Usulüne uygun doldurulmuş, kaşeli ve imzalı aslı.</w:t>
      </w:r>
    </w:p>
    <w:p w14:paraId="19325A15" w14:textId="77777777" w:rsidR="00675AE0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Gizlilik Sözleşmesi:</w:t>
      </w:r>
      <w:r>
        <w:rPr>
          <w:sz w:val="20"/>
          <w:szCs w:val="20"/>
        </w:rPr>
        <w:t xml:space="preserve"> İdare tarafından sunulan metnin imzalı nüshası.</w:t>
      </w:r>
    </w:p>
    <w:p w14:paraId="3BB697B1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spacing w:before="240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8. Mesleki ve Teknik Yeterliğe İlişkin Kriterler:</w:t>
      </w:r>
    </w:p>
    <w:p w14:paraId="66E646C0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Üretken yapay zekâ uzmanlığı</w:t>
      </w:r>
    </w:p>
    <w:p w14:paraId="2B3531B5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Girişimcilere AI destek deneyimi</w:t>
      </w:r>
    </w:p>
    <w:p w14:paraId="32C0AD32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İhtiyaca uyarlanmış eğitim tasarımı</w:t>
      </w:r>
    </w:p>
    <w:p w14:paraId="24C112BC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Yapay zekada dijital güvenlik bilgisi</w:t>
      </w:r>
    </w:p>
    <w:p w14:paraId="1DF87949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Yetişkin eğitiminde güçlü kolaylaştırıcılık</w:t>
      </w:r>
    </w:p>
    <w:p w14:paraId="6051A7D4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Düşük özgüvene kapsayıcı yaklaşım</w:t>
      </w:r>
    </w:p>
    <w:p w14:paraId="37A066B4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Girişimcilere koçluk/mentorluk deneyimi</w:t>
      </w:r>
    </w:p>
    <w:p w14:paraId="1F90D671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Sürdürülebilir öğrenme yolculuğu tasarımı</w:t>
      </w:r>
    </w:p>
    <w:p w14:paraId="127F78BB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Kadın KOBİ odaklı AI çözümleri</w:t>
      </w:r>
    </w:p>
    <w:p w14:paraId="3F4762F1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Toplumsal cinsiyet odaklı yaklaşım</w:t>
      </w:r>
    </w:p>
    <w:p w14:paraId="30AB9C8E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Güçlü Türkçe eğitim sunumu</w:t>
      </w:r>
    </w:p>
    <w:p w14:paraId="42A1C7BB" w14:textId="77777777" w:rsidR="00675AE0" w:rsidRDefault="00000000">
      <w:pPr>
        <w:numPr>
          <w:ilvl w:val="0"/>
          <w:numId w:val="4"/>
        </w:numPr>
        <w:rPr>
          <w:sz w:val="20"/>
          <w:szCs w:val="20"/>
        </w:rPr>
      </w:pPr>
      <w:r>
        <w:rPr>
          <w:sz w:val="20"/>
          <w:szCs w:val="20"/>
        </w:rPr>
        <w:t>Nitelikli materyal ve raporlama</w:t>
      </w:r>
    </w:p>
    <w:p w14:paraId="53782A19" w14:textId="77777777" w:rsidR="00675AE0" w:rsidRDefault="00000000">
      <w:pPr>
        <w:keepNext/>
        <w:pBdr>
          <w:top w:val="nil"/>
          <w:left w:val="nil"/>
          <w:bottom w:val="nil"/>
          <w:right w:val="nil"/>
          <w:between w:val="nil"/>
        </w:pBd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9. Diğer Hususlar:</w:t>
      </w:r>
    </w:p>
    <w:p w14:paraId="43F3E0C4" w14:textId="77777777" w:rsidR="00675A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Ekonomik Açıdan En Avantajlı Teklif:</w:t>
      </w:r>
      <w:r>
        <w:rPr>
          <w:sz w:val="20"/>
          <w:szCs w:val="20"/>
        </w:rPr>
        <w:t xml:space="preserve"> Sadece fiyat esasına göre değil; hizmet kalitesi, standartları ve teknik yeterlilik unsurları dikkate alınarak belirlenecektir.</w:t>
      </w:r>
    </w:p>
    <w:p w14:paraId="7E029751" w14:textId="77777777" w:rsidR="00675A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Teklif Para Birimi:</w:t>
      </w:r>
      <w:r>
        <w:rPr>
          <w:sz w:val="20"/>
          <w:szCs w:val="20"/>
        </w:rPr>
        <w:t xml:space="preserve"> Teklifler Türk Lirası üzerinden, ödemeler Türk Lirası cinsinden yapılacaktır.</w:t>
      </w:r>
    </w:p>
    <w:p w14:paraId="4473EFA4" w14:textId="77777777" w:rsidR="00675A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Teminat:</w:t>
      </w:r>
      <w:r>
        <w:rPr>
          <w:sz w:val="20"/>
          <w:szCs w:val="20"/>
        </w:rPr>
        <w:t xml:space="preserve"> Kesin ya da geçici teminat talep edilmemektedir.</w:t>
      </w:r>
    </w:p>
    <w:p w14:paraId="2EBD521A" w14:textId="77777777" w:rsidR="00675A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Konsorsiyum:</w:t>
      </w:r>
      <w:r>
        <w:rPr>
          <w:sz w:val="20"/>
          <w:szCs w:val="20"/>
        </w:rPr>
        <w:t xml:space="preserve"> Konsorsiyum olarak ihaleye teklif verilemez.</w:t>
      </w:r>
    </w:p>
    <w:p w14:paraId="30037C06" w14:textId="77777777" w:rsidR="00675AE0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bCs/>
          <w:sz w:val="20"/>
          <w:szCs w:val="20"/>
        </w:rPr>
        <w:t>Geçerlilik Süresi:</w:t>
      </w:r>
      <w:r>
        <w:rPr>
          <w:sz w:val="20"/>
          <w:szCs w:val="20"/>
        </w:rPr>
        <w:t xml:space="preserve"> Verilen tekliflerin geçerlilik süresi ihale tarihinden itibaren 15 gündür. </w:t>
      </w:r>
    </w:p>
    <w:sectPr w:rsidR="00675AE0">
      <w:headerReference w:type="default" r:id="rId8"/>
      <w:footerReference w:type="even" r:id="rId9"/>
      <w:footerReference w:type="default" r:id="rId10"/>
      <w:pgSz w:w="11906" w:h="16838"/>
      <w:pgMar w:top="1134" w:right="1418" w:bottom="1418" w:left="1418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DE854A" w14:textId="77777777" w:rsidR="00A14AF2" w:rsidRDefault="00A14AF2">
      <w:r>
        <w:separator/>
      </w:r>
    </w:p>
  </w:endnote>
  <w:endnote w:type="continuationSeparator" w:id="0">
    <w:p w14:paraId="74FDE36C" w14:textId="77777777" w:rsidR="00A14AF2" w:rsidRDefault="00A14A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79CEDCAF-0343-4608-BC0A-23C70D0132D8}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  <w:embedRegular r:id="rId2" w:fontKey="{F33AE093-F093-4787-B229-73FB33D46382}"/>
    <w:embedBold r:id="rId3" w:fontKey="{F3774534-EDF6-465A-9737-FDA9110E014F}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  <w:embedBold r:id="rId4" w:fontKey="{2966EC9D-92E6-44C8-AE58-E6ED6FD9DC70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5" w:fontKey="{B6917C1D-41FE-4AE9-871E-D51B529CAC15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6" w:fontKey="{B7D8479B-07C0-4877-A440-631F0B86CEC3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7" w:fontKey="{2D71C899-2D3A-4651-8022-9EADDECFD82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37CA0F" w14:textId="77777777" w:rsidR="00675AE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F4FA27B" w14:textId="77777777" w:rsidR="00675AE0" w:rsidRDefault="00675AE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581089" w14:textId="77777777" w:rsidR="00675AE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AB624D">
      <w:rPr>
        <w:noProof/>
        <w:color w:val="000000"/>
      </w:rPr>
      <w:t>1</w:t>
    </w:r>
    <w:r>
      <w:rPr>
        <w:color w:val="000000"/>
      </w:rPr>
      <w:fldChar w:fldCharType="end"/>
    </w:r>
  </w:p>
  <w:p w14:paraId="6A7F2205" w14:textId="77777777" w:rsidR="00675AE0" w:rsidRDefault="00675AE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471A86" w14:textId="77777777" w:rsidR="00A14AF2" w:rsidRDefault="00A14AF2">
      <w:r>
        <w:separator/>
      </w:r>
    </w:p>
  </w:footnote>
  <w:footnote w:type="continuationSeparator" w:id="0">
    <w:p w14:paraId="57EE1550" w14:textId="77777777" w:rsidR="00A14AF2" w:rsidRDefault="00A14AF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E5AB2" w14:textId="77777777" w:rsidR="00675AE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4EFDE979" wp14:editId="7DF2964D">
              <wp:simplePos x="0" y="0"/>
              <wp:positionH relativeFrom="column">
                <wp:posOffset>-288924</wp:posOffset>
              </wp:positionH>
              <wp:positionV relativeFrom="paragraph">
                <wp:posOffset>-248284</wp:posOffset>
              </wp:positionV>
              <wp:extent cx="6967220" cy="723900"/>
              <wp:effectExtent l="0" t="0" r="0" b="0"/>
              <wp:wrapNone/>
              <wp:docPr id="1" name="Grup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67220" cy="723900"/>
                        <a:chOff x="1862375" y="3418050"/>
                        <a:chExt cx="6972000" cy="723900"/>
                      </a:xfrm>
                    </wpg:grpSpPr>
                    <wpg:grpSp>
                      <wpg:cNvPr id="1260263403" name="Grup 1260263403"/>
                      <wpg:cNvGrpSpPr/>
                      <wpg:grpSpPr>
                        <a:xfrm>
                          <a:off x="1862390" y="3418050"/>
                          <a:ext cx="6967220" cy="723900"/>
                          <a:chOff x="0" y="0"/>
                          <a:chExt cx="6967220" cy="723900"/>
                        </a:xfrm>
                      </wpg:grpSpPr>
                      <wps:wsp>
                        <wps:cNvPr id="1209216256" name="Dikdörtgen 1209216256"/>
                        <wps:cNvSpPr/>
                        <wps:spPr>
                          <a:xfrm>
                            <a:off x="0" y="0"/>
                            <a:ext cx="69672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E7D15E3" w14:textId="77777777" w:rsidR="00675AE0" w:rsidRDefault="00675AE0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60857309" name="Dikdörtgen 160857309"/>
                        <wps:cNvSpPr/>
                        <wps:spPr>
                          <a:xfrm>
                            <a:off x="1781175" y="285750"/>
                            <a:ext cx="5186045" cy="188595"/>
                          </a:xfrm>
                          <a:prstGeom prst="rect">
                            <a:avLst/>
                          </a:prstGeom>
                          <a:solidFill>
                            <a:srgbClr val="004990"/>
                          </a:solidFill>
                          <a:ln w="9525" cap="flat" cmpd="sng">
                            <a:solidFill>
                              <a:srgbClr val="004990"/>
                            </a:solidFill>
                            <a:prstDash val="solid"/>
                            <a:miter lim="800000"/>
                            <a:headEnd type="none" w="sm" len="sm"/>
                            <a:tailEnd type="none" w="sm" len="sm"/>
                          </a:ln>
                        </wps:spPr>
                        <wps:txbx>
                          <w:txbxContent>
                            <w:p w14:paraId="23F7A2F1" w14:textId="77777777" w:rsidR="00675AE0" w:rsidRDefault="00675AE0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Shape 5" descr="tedlogo.tif"/>
                          <pic:cNvPicPr preferRelativeResize="0"/>
                        </pic:nvPicPr>
                        <pic:blipFill rotWithShape="1">
                          <a:blip r:embed="rId1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4955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-288924</wp:posOffset>
              </wp:positionH>
              <wp:positionV relativeFrom="paragraph">
                <wp:posOffset>-248284</wp:posOffset>
              </wp:positionV>
              <wp:extent cx="6967220" cy="72390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967220" cy="7239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2E0845"/>
    <w:multiLevelType w:val="multilevel"/>
    <w:tmpl w:val="FCEA5E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1" w15:restartNumberingAfterBreak="0">
    <w:nsid w:val="27424CA9"/>
    <w:multiLevelType w:val="multilevel"/>
    <w:tmpl w:val="4DF2C20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  <w:vertAlign w:val="baseline"/>
      </w:rPr>
    </w:lvl>
  </w:abstractNum>
  <w:abstractNum w:abstractNumId="2" w15:restartNumberingAfterBreak="0">
    <w:nsid w:val="2C5E5C3D"/>
    <w:multiLevelType w:val="multilevel"/>
    <w:tmpl w:val="C310EE4A"/>
    <w:lvl w:ilvl="0">
      <w:start w:val="1"/>
      <w:numFmt w:val="bullet"/>
      <w:pStyle w:val="TekimNumbered"/>
      <w:lvlText w:val="o"/>
      <w:lvlJc w:val="left"/>
      <w:pPr>
        <w:ind w:left="720" w:hanging="360"/>
      </w:pPr>
      <w:rPr>
        <w:rFonts w:ascii="Courier New" w:eastAsia="Courier New" w:hAnsi="Courier New" w:cs="Courier New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 w15:restartNumberingAfterBreak="0">
    <w:nsid w:val="42D52BFD"/>
    <w:multiLevelType w:val="multilevel"/>
    <w:tmpl w:val="8180818E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num w:numId="1" w16cid:durableId="1274555663">
    <w:abstractNumId w:val="2"/>
  </w:num>
  <w:num w:numId="2" w16cid:durableId="835071081">
    <w:abstractNumId w:val="3"/>
  </w:num>
  <w:num w:numId="3" w16cid:durableId="1401443620">
    <w:abstractNumId w:val="1"/>
  </w:num>
  <w:num w:numId="4" w16cid:durableId="51126056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5AE0"/>
    <w:rsid w:val="00570BBB"/>
    <w:rsid w:val="00675AE0"/>
    <w:rsid w:val="00A14AF2"/>
    <w:rsid w:val="00AB62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4EA6DE"/>
  <w15:docId w15:val="{593B36E6-157A-4048-9B96-8446059E6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32"/>
      <w:position w:val="-1"/>
      <w:sz w:val="32"/>
      <w:szCs w:val="32"/>
      <w:lang w:val="tr-TR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1"/>
    </w:pPr>
    <w:rPr>
      <w:rFonts w:ascii="Arial" w:hAnsi="Arial" w:cs="Arial"/>
      <w:b/>
      <w:bCs/>
      <w:i/>
      <w:iCs/>
      <w:position w:val="-1"/>
      <w:sz w:val="28"/>
      <w:szCs w:val="28"/>
      <w:lang w:val="tr-TR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 w:val="26"/>
      <w:szCs w:val="26"/>
      <w:lang w:val="tr-TR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Calibri" w:hAnsi="Calibri"/>
      <w:b/>
      <w:bCs/>
      <w:position w:val="-1"/>
      <w:sz w:val="28"/>
      <w:szCs w:val="28"/>
      <w:lang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hanging="1"/>
      <w:jc w:val="both"/>
      <w:textDirection w:val="btLr"/>
      <w:textAlignment w:val="baseline"/>
      <w:outlineLvl w:val="4"/>
    </w:pPr>
    <w:rPr>
      <w:position w:val="-1"/>
      <w:u w:val="single"/>
      <w:lang w:val="tr-TR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Balk7">
    <w:name w:val="heading 7"/>
    <w:basedOn w:val="Normal"/>
    <w:next w:val="Normal"/>
    <w:qFormat/>
    <w:pPr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6"/>
    </w:pPr>
    <w:rPr>
      <w:rFonts w:ascii="Calibri" w:hAnsi="Calibri"/>
      <w:position w:val="-1"/>
      <w:lang w:val="tr-TR"/>
    </w:rPr>
  </w:style>
  <w:style w:type="paragraph" w:styleId="Balk8">
    <w:name w:val="heading 8"/>
    <w:basedOn w:val="Normal"/>
    <w:next w:val="Normal"/>
    <w:pPr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7"/>
    </w:pPr>
    <w:rPr>
      <w:i/>
      <w:iCs/>
      <w:position w:val="-1"/>
      <w:lang/>
    </w:rPr>
  </w:style>
  <w:style w:type="paragraph" w:styleId="Balk9">
    <w:name w:val="heading 9"/>
    <w:basedOn w:val="Normal"/>
    <w:next w:val="Normal"/>
    <w:pPr>
      <w:suppressAutoHyphens/>
      <w:overflowPunct w:val="0"/>
      <w:autoSpaceDE w:val="0"/>
      <w:autoSpaceDN w:val="0"/>
      <w:adjustRightInd w:val="0"/>
      <w:spacing w:before="240" w:after="60" w:line="1" w:lineRule="atLeast"/>
      <w:ind w:leftChars="-1" w:left="-1" w:hangingChars="1" w:hanging="1"/>
      <w:textDirection w:val="btLr"/>
      <w:textAlignment w:val="baseline"/>
      <w:outlineLvl w:val="8"/>
    </w:pPr>
    <w:rPr>
      <w:rFonts w:ascii="Arial" w:hAnsi="Arial" w:cs="Arial"/>
      <w:position w:val="-1"/>
      <w:sz w:val="22"/>
      <w:szCs w:val="22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uiPriority w:val="10"/>
    <w:qFormat/>
    <w:pPr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hanging="1"/>
      <w:jc w:val="center"/>
      <w:textDirection w:val="btLr"/>
      <w:textAlignment w:val="baseline"/>
      <w:outlineLvl w:val="0"/>
    </w:pPr>
    <w:rPr>
      <w:b/>
      <w:position w:val="-1"/>
      <w:lang w:val="tr-TR"/>
    </w:rPr>
  </w:style>
  <w:style w:type="paragraph" w:customStyle="1" w:styleId="DipnotMetniDipnotMetniCharCharCharDipnotMetniCharChar">
    <w:name w:val="Dipnot Metni;Dipnot Metni Char Char Char;Dipnot Metni Char Char"/>
    <w:basedOn w:val="Normal"/>
    <w:pPr>
      <w:keepLines/>
      <w:suppressAutoHyphens/>
      <w:overflowPunct w:val="0"/>
      <w:autoSpaceDE w:val="0"/>
      <w:autoSpaceDN w:val="0"/>
      <w:adjustRightInd w:val="0"/>
      <w:spacing w:line="240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/>
      <w:position w:val="-1"/>
      <w:sz w:val="18"/>
      <w:lang w:val="tr-TR"/>
    </w:rPr>
  </w:style>
  <w:style w:type="character" w:styleId="DipnotBavurusu">
    <w:name w:val="footnote reference"/>
    <w:rPr>
      <w:rFonts w:ascii="Arial" w:hAnsi="Arial"/>
      <w:b/>
      <w:w w:val="100"/>
      <w:position w:val="-1"/>
      <w:sz w:val="24"/>
      <w:effect w:val="none"/>
      <w:vertAlign w:val="superscript"/>
      <w:cs w:val="0"/>
      <w:em w:val="none"/>
    </w:rPr>
  </w:style>
  <w:style w:type="paragraph" w:customStyle="1" w:styleId="BLM">
    <w:name w:val="BÖLÜM"/>
    <w:basedOn w:val="Normal"/>
    <w:pPr>
      <w:suppressAutoHyphens/>
      <w:overflowPunct w:val="0"/>
      <w:autoSpaceDE w:val="0"/>
      <w:autoSpaceDN w:val="0"/>
      <w:adjustRightInd w:val="0"/>
      <w:spacing w:line="288" w:lineRule="auto"/>
      <w:ind w:leftChars="-1" w:left="-1" w:hangingChars="1" w:hanging="1"/>
      <w:jc w:val="both"/>
      <w:textDirection w:val="btLr"/>
      <w:textAlignment w:val="baseline"/>
      <w:outlineLvl w:val="0"/>
    </w:pPr>
    <w:rPr>
      <w:rFonts w:ascii="Verdana" w:hAnsi="Verdana"/>
      <w:b/>
      <w:color w:val="000000"/>
      <w:position w:val="-1"/>
      <w:sz w:val="18"/>
      <w:lang w:val="tr-TR"/>
    </w:rPr>
  </w:style>
  <w:style w:type="paragraph" w:customStyle="1" w:styleId="MADDE">
    <w:name w:val="MADDE"/>
    <w:basedOn w:val="Balk2"/>
    <w:pPr>
      <w:spacing w:before="0" w:after="0" w:line="288" w:lineRule="auto"/>
      <w:jc w:val="both"/>
      <w:outlineLvl w:val="9"/>
    </w:pPr>
    <w:rPr>
      <w:rFonts w:ascii="Verdana" w:hAnsi="Verdana" w:cs="Times New Roman"/>
      <w:bCs w:val="0"/>
      <w:i w:val="0"/>
      <w:iCs w:val="0"/>
      <w:color w:val="000000"/>
      <w:sz w:val="18"/>
      <w:szCs w:val="20"/>
    </w:rPr>
  </w:style>
  <w:style w:type="paragraph" w:styleId="GvdeMetni2">
    <w:name w:val="Body Text 2"/>
    <w:basedOn w:val="Normal"/>
    <w:pPr>
      <w:suppressAutoHyphens/>
      <w:overflowPunct w:val="0"/>
      <w:autoSpaceDE w:val="0"/>
      <w:autoSpaceDN w:val="0"/>
      <w:adjustRightInd w:val="0"/>
      <w:spacing w:after="120" w:line="480" w:lineRule="auto"/>
      <w:ind w:leftChars="-1" w:left="-1" w:hangingChars="1" w:hanging="1"/>
      <w:textDirection w:val="btLr"/>
      <w:textAlignment w:val="baseline"/>
      <w:outlineLvl w:val="0"/>
    </w:pPr>
    <w:rPr>
      <w:position w:val="-1"/>
      <w:lang w:val="tr-TR"/>
    </w:rPr>
  </w:style>
  <w:style w:type="character" w:customStyle="1" w:styleId="DipnotMetniCharDipnotMetniCharCharCharCharDipnotMetniCharCharChar1">
    <w:name w:val="Dipnot Metni Char;Dipnot Metni Char Char Char Char;Dipnot Metni Char Char Char1"/>
    <w:rPr>
      <w:rFonts w:ascii="Arial" w:hAnsi="Arial"/>
      <w:w w:val="100"/>
      <w:position w:val="-1"/>
      <w:sz w:val="18"/>
      <w:effect w:val="none"/>
      <w:vertAlign w:val="baseline"/>
      <w:cs w:val="0"/>
      <w:em w:val="none"/>
      <w:lang w:val="tr-TR" w:eastAsia="tr-TR" w:bidi="ar-SA"/>
    </w:rPr>
  </w:style>
  <w:style w:type="paragraph" w:customStyle="1" w:styleId="3-NormalYaz">
    <w:name w:val="3-Normal Yazı"/>
    <w:pPr>
      <w:tabs>
        <w:tab w:val="left" w:pos="566"/>
      </w:tabs>
      <w:suppressAutoHyphens/>
      <w:spacing w:before="100" w:beforeAutospacing="1"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position w:val="-1"/>
      <w:sz w:val="19"/>
      <w:lang w:val="tr-TR" w:eastAsia="en-US"/>
    </w:rPr>
  </w:style>
  <w:style w:type="paragraph" w:customStyle="1" w:styleId="BodyText31">
    <w:name w:val="Body Text 31"/>
    <w:basedOn w:val="Normal"/>
    <w:pPr>
      <w:suppressAutoHyphens/>
      <w:overflowPunct w:val="0"/>
      <w:autoSpaceDE w:val="0"/>
      <w:autoSpaceDN w:val="0"/>
      <w:adjustRightInd w:val="0"/>
      <w:spacing w:after="120"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sz w:val="16"/>
      <w:lang w:val="tr-TR"/>
    </w:rPr>
  </w:style>
  <w:style w:type="paragraph" w:customStyle="1" w:styleId="BodyText22">
    <w:name w:val="Body Text 22"/>
    <w:basedOn w:val="Normal"/>
    <w:pPr>
      <w:suppressAutoHyphens/>
      <w:overflowPunct w:val="0"/>
      <w:autoSpaceDE w:val="0"/>
      <w:autoSpaceDN w:val="0"/>
      <w:adjustRightInd w:val="0"/>
      <w:spacing w:after="120" w:line="480" w:lineRule="auto"/>
      <w:ind w:leftChars="-1" w:left="-1" w:hangingChars="1" w:hanging="1"/>
      <w:textDirection w:val="btLr"/>
      <w:textAlignment w:val="baseline"/>
      <w:outlineLvl w:val="0"/>
    </w:pPr>
    <w:rPr>
      <w:position w:val="-1"/>
      <w:lang w:val="tr-TR"/>
    </w:rPr>
  </w:style>
  <w:style w:type="character" w:customStyle="1" w:styleId="SonnotBavurusu">
    <w:name w:val="Sonnot Başvurusu"/>
    <w:rPr>
      <w:w w:val="100"/>
      <w:position w:val="-1"/>
      <w:effect w:val="none"/>
      <w:vertAlign w:val="superscript"/>
      <w:cs w:val="0"/>
      <w:em w:val="none"/>
    </w:rPr>
  </w:style>
  <w:style w:type="paragraph" w:styleId="GvdeMetniGirintisi2">
    <w:name w:val="Body Text Indent 2"/>
    <w:basedOn w:val="Normal"/>
    <w:pPr>
      <w:suppressAutoHyphens/>
      <w:overflowPunct w:val="0"/>
      <w:autoSpaceDE w:val="0"/>
      <w:autoSpaceDN w:val="0"/>
      <w:adjustRightInd w:val="0"/>
      <w:spacing w:after="120" w:line="480" w:lineRule="auto"/>
      <w:ind w:leftChars="-1" w:left="283" w:hangingChars="1" w:hanging="1"/>
      <w:textDirection w:val="btLr"/>
      <w:textAlignment w:val="baseline"/>
      <w:outlineLvl w:val="0"/>
    </w:pPr>
    <w:rPr>
      <w:position w:val="-1"/>
      <w:lang w:val="tr-TR"/>
    </w:rPr>
  </w:style>
  <w:style w:type="character" w:customStyle="1" w:styleId="normal1">
    <w:name w:val="normal1"/>
    <w:basedOn w:val="VarsaylanParagrafYazTipi"/>
    <w:rPr>
      <w:w w:val="100"/>
      <w:position w:val="-1"/>
      <w:effect w:val="none"/>
      <w:vertAlign w:val="baseline"/>
      <w:cs w:val="0"/>
      <w:em w:val="none"/>
    </w:rPr>
  </w:style>
  <w:style w:type="paragraph" w:customStyle="1" w:styleId="BodyText21">
    <w:name w:val="Body Text 21"/>
    <w:basedOn w:val="Normal"/>
    <w:pPr>
      <w:suppressAutoHyphens/>
      <w:overflowPunct w:val="0"/>
      <w:autoSpaceDE w:val="0"/>
      <w:autoSpaceDN w:val="0"/>
      <w:adjustRightInd w:val="0"/>
      <w:spacing w:line="1" w:lineRule="atLeast"/>
      <w:ind w:leftChars="-1" w:left="1080" w:hangingChars="1" w:hanging="1"/>
      <w:jc w:val="both"/>
      <w:textDirection w:val="btLr"/>
      <w:textAlignment w:val="baseline"/>
      <w:outlineLvl w:val="0"/>
    </w:pPr>
    <w:rPr>
      <w:position w:val="-1"/>
      <w:lang w:val="tr-TR"/>
    </w:rPr>
  </w:style>
  <w:style w:type="paragraph" w:styleId="GvdeMetni">
    <w:name w:val="Body Text"/>
    <w:basedOn w:val="Normal"/>
    <w:pPr>
      <w:suppressAutoHyphens/>
      <w:overflowPunct w:val="0"/>
      <w:autoSpaceDE w:val="0"/>
      <w:autoSpaceDN w:val="0"/>
      <w:adjustRightInd w:val="0"/>
      <w:spacing w:after="120"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lang w:val="tr-TR"/>
    </w:rPr>
  </w:style>
  <w:style w:type="paragraph" w:customStyle="1" w:styleId="h">
    <w:name w:val="h"/>
    <w:basedOn w:val="Normal"/>
    <w:pPr>
      <w:overflowPunct w:val="0"/>
      <w:autoSpaceDE w:val="0"/>
      <w:autoSpaceDN w:val="0"/>
      <w:adjustRightInd w:val="0"/>
      <w:spacing w:after="120" w:line="264" w:lineRule="auto"/>
      <w:ind w:leftChars="-1" w:left="-1" w:hangingChars="1" w:hanging="1"/>
      <w:jc w:val="both"/>
      <w:textDirection w:val="btLr"/>
      <w:textAlignment w:val="baseline"/>
      <w:outlineLvl w:val="0"/>
    </w:pPr>
    <w:rPr>
      <w:rFonts w:ascii="Arial" w:hAnsi="Arial"/>
      <w:position w:val="-1"/>
      <w:sz w:val="22"/>
      <w:lang w:val="en-US"/>
    </w:rPr>
  </w:style>
  <w:style w:type="paragraph" w:styleId="T1">
    <w:name w:val="toc 1"/>
    <w:basedOn w:val="Normal"/>
    <w:next w:val="Normal"/>
    <w:pPr>
      <w:tabs>
        <w:tab w:val="right" w:leader="hyphen" w:pos="9174"/>
      </w:tabs>
      <w:suppressAutoHyphens/>
      <w:overflowPunct w:val="0"/>
      <w:autoSpaceDE w:val="0"/>
      <w:autoSpaceDN w:val="0"/>
      <w:adjustRightInd w:val="0"/>
      <w:spacing w:before="360" w:line="1" w:lineRule="atLeast"/>
      <w:ind w:leftChars="-1" w:left="-1" w:hangingChars="1" w:hanging="1"/>
      <w:jc w:val="center"/>
      <w:textDirection w:val="btLr"/>
      <w:textAlignment w:val="baseline"/>
      <w:outlineLvl w:val="0"/>
    </w:pPr>
    <w:rPr>
      <w:rFonts w:ascii="Verdana" w:hAnsi="Verdana"/>
      <w:b/>
      <w:caps/>
      <w:color w:val="000000"/>
      <w:position w:val="-1"/>
      <w:sz w:val="18"/>
      <w:lang w:val="tr-TR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outlineLvl w:val="0"/>
    </w:pPr>
    <w:rPr>
      <w:color w:val="000000"/>
      <w:position w:val="-1"/>
      <w:lang w:val="tr-TR"/>
    </w:rPr>
  </w:style>
  <w:style w:type="paragraph" w:customStyle="1" w:styleId="BodyTextIndent32">
    <w:name w:val="Body Text Indent 32"/>
    <w:basedOn w:val="Normal"/>
    <w:pPr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firstLine="708"/>
      <w:jc w:val="both"/>
      <w:textDirection w:val="btLr"/>
      <w:textAlignment w:val="baseline"/>
      <w:outlineLvl w:val="0"/>
    </w:pPr>
    <w:rPr>
      <w:color w:val="000000"/>
      <w:position w:val="-1"/>
      <w:lang w:val="tr-TR"/>
    </w:rPr>
  </w:style>
  <w:style w:type="paragraph" w:customStyle="1" w:styleId="Head12">
    <w:name w:val="Head 1.2"/>
    <w:basedOn w:val="Normal"/>
    <w:pPr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rFonts w:ascii="Arial" w:hAnsi="Arial"/>
      <w:b/>
      <w:position w:val="-1"/>
      <w:sz w:val="22"/>
      <w:lang w:val="tr-TR"/>
    </w:rPr>
  </w:style>
  <w:style w:type="paragraph" w:customStyle="1" w:styleId="stBilgiCharCharCharCharCharChar">
    <w:name w:val="Üst Bilgi;Char Char Char;Char Char;Char"/>
    <w:basedOn w:val="Normal"/>
    <w:pPr>
      <w:tabs>
        <w:tab w:val="center" w:pos="4536"/>
        <w:tab w:val="right" w:pos="9072"/>
      </w:tabs>
      <w:suppressAutoHyphens/>
      <w:spacing w:line="1" w:lineRule="atLeast"/>
      <w:ind w:leftChars="-1" w:left="-1" w:hangingChars="1" w:hanging="1"/>
      <w:textDirection w:val="btLr"/>
      <w:outlineLvl w:val="0"/>
    </w:pPr>
    <w:rPr>
      <w:position w:val="-1"/>
      <w:lang/>
    </w:rPr>
  </w:style>
  <w:style w:type="paragraph" w:styleId="AltBilgi">
    <w:name w:val="footer"/>
    <w:basedOn w:val="Normal"/>
    <w:pPr>
      <w:tabs>
        <w:tab w:val="center" w:pos="4536"/>
        <w:tab w:val="right" w:pos="9072"/>
      </w:tabs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lang/>
    </w:rPr>
  </w:style>
  <w:style w:type="character" w:styleId="SayfaNumaras">
    <w:name w:val="page number"/>
    <w:basedOn w:val="VarsaylanParagrafYazTipi"/>
    <w:rPr>
      <w:w w:val="100"/>
      <w:position w:val="-1"/>
      <w:effect w:val="none"/>
      <w:vertAlign w:val="baseline"/>
      <w:cs w:val="0"/>
      <w:em w:val="none"/>
    </w:rPr>
  </w:style>
  <w:style w:type="paragraph" w:styleId="GvdeMetniGirintisi3">
    <w:name w:val="Body Text Indent 3"/>
    <w:basedOn w:val="Normal"/>
    <w:pPr>
      <w:suppressAutoHyphens/>
      <w:overflowPunct w:val="0"/>
      <w:autoSpaceDE w:val="0"/>
      <w:autoSpaceDN w:val="0"/>
      <w:adjustRightInd w:val="0"/>
      <w:spacing w:after="120" w:line="1" w:lineRule="atLeast"/>
      <w:ind w:leftChars="-1" w:left="283" w:hangingChars="1" w:hanging="1"/>
      <w:textDirection w:val="btLr"/>
      <w:textAlignment w:val="baseline"/>
      <w:outlineLvl w:val="0"/>
    </w:pPr>
    <w:rPr>
      <w:position w:val="-1"/>
      <w:sz w:val="16"/>
      <w:szCs w:val="16"/>
      <w:lang w:val="tr-TR"/>
    </w:rPr>
  </w:style>
  <w:style w:type="paragraph" w:customStyle="1" w:styleId="BodyTextIndent31">
    <w:name w:val="Body Text Indent 31"/>
    <w:basedOn w:val="Normal"/>
    <w:pPr>
      <w:suppressAutoHyphens/>
      <w:overflowPunct w:val="0"/>
      <w:autoSpaceDE w:val="0"/>
      <w:autoSpaceDN w:val="0"/>
      <w:adjustRightInd w:val="0"/>
      <w:spacing w:before="100" w:beforeAutospacing="1" w:line="1" w:lineRule="atLeast"/>
      <w:ind w:leftChars="-1" w:left="180" w:hangingChars="1" w:hanging="1"/>
      <w:jc w:val="both"/>
      <w:textDirection w:val="btLr"/>
      <w:textAlignment w:val="baseline"/>
      <w:outlineLvl w:val="0"/>
    </w:pPr>
    <w:rPr>
      <w:position w:val="-1"/>
      <w:lang w:val="tr-TR"/>
    </w:rPr>
  </w:style>
  <w:style w:type="paragraph" w:customStyle="1" w:styleId="BodyTextIndent21">
    <w:name w:val="Body Text Indent 21"/>
    <w:basedOn w:val="Normal"/>
    <w:pPr>
      <w:suppressAutoHyphens/>
      <w:overflowPunct w:val="0"/>
      <w:autoSpaceDE w:val="0"/>
      <w:autoSpaceDN w:val="0"/>
      <w:adjustRightInd w:val="0"/>
      <w:spacing w:before="100" w:beforeAutospacing="1" w:line="1" w:lineRule="atLeast"/>
      <w:ind w:leftChars="-1" w:left="-1" w:hangingChars="1" w:firstLine="360"/>
      <w:jc w:val="both"/>
      <w:textDirection w:val="btLr"/>
      <w:textAlignment w:val="baseline"/>
      <w:outlineLvl w:val="0"/>
    </w:pPr>
    <w:rPr>
      <w:position w:val="-1"/>
      <w:lang w:val="tr-TR"/>
    </w:rPr>
  </w:style>
  <w:style w:type="paragraph" w:styleId="BalonMetni">
    <w:name w:val="Balloon Text"/>
    <w:basedOn w:val="Normal"/>
    <w:pPr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val="tr-TR"/>
    </w:rPr>
  </w:style>
  <w:style w:type="character" w:customStyle="1" w:styleId="Balk8Char">
    <w:name w:val="Başlık 8 Char"/>
    <w:rPr>
      <w:i/>
      <w:iCs/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styleId="Kpr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ListeParagrafListepuces2Paragraphedeliste1">
    <w:name w:val="Liste Paragraf;Liste puces 2;Paragraphe de liste1"/>
    <w:basedOn w:val="Normal"/>
    <w:pPr>
      <w:suppressAutoHyphens/>
      <w:overflowPunct w:val="0"/>
      <w:autoSpaceDE w:val="0"/>
      <w:autoSpaceDN w:val="0"/>
      <w:adjustRightInd w:val="0"/>
      <w:spacing w:line="1" w:lineRule="atLeast"/>
      <w:ind w:leftChars="-1" w:left="708" w:hangingChars="1" w:hanging="1"/>
      <w:textDirection w:val="btLr"/>
      <w:outlineLvl w:val="0"/>
    </w:pPr>
    <w:rPr>
      <w:position w:val="-1"/>
      <w:lang w:val="tr-TR"/>
    </w:rPr>
  </w:style>
  <w:style w:type="character" w:customStyle="1" w:styleId="stBilgiCharCharCharCharCharCharCharChar1CharChar1">
    <w:name w:val="Üst Bilgi Char;Char Char Char Char;Char Char Char1;Char Char1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AltBilgiChar">
    <w:name w:val="Alt Bilgi Char"/>
    <w:rPr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Balk4Char">
    <w:name w:val="Başlık 4 Char"/>
    <w:rPr>
      <w:rFonts w:ascii="Calibri" w:eastAsia="Times New Roman" w:hAnsi="Calibri" w:cs="Times New Roman"/>
      <w:b/>
      <w:bCs/>
      <w:w w:val="100"/>
      <w:position w:val="-1"/>
      <w:sz w:val="28"/>
      <w:szCs w:val="28"/>
      <w:effect w:val="none"/>
      <w:vertAlign w:val="baseline"/>
      <w:cs w:val="0"/>
      <w:em w:val="none"/>
    </w:rPr>
  </w:style>
  <w:style w:type="paragraph" w:customStyle="1" w:styleId="2-OrtaBaslk">
    <w:name w:val="2-Orta Baslık"/>
    <w:pPr>
      <w:suppressAutoHyphens/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b/>
      <w:position w:val="-1"/>
      <w:sz w:val="19"/>
      <w:lang w:val="tr-TR" w:eastAsia="en-US"/>
    </w:rPr>
  </w:style>
  <w:style w:type="character" w:customStyle="1" w:styleId="Balk7Char">
    <w:name w:val="Başlık 7 Char"/>
    <w:rPr>
      <w:rFonts w:ascii="Calibri" w:eastAsia="Times New Roman" w:hAnsi="Calibri" w:cs="Times New Roman"/>
      <w:w w:val="100"/>
      <w:position w:val="-1"/>
      <w:sz w:val="24"/>
      <w:szCs w:val="24"/>
      <w:effect w:val="none"/>
      <w:vertAlign w:val="baseline"/>
      <w:cs w:val="0"/>
      <w:em w:val="none"/>
      <w:lang w:val="tr-TR" w:eastAsia="tr-TR"/>
    </w:rPr>
  </w:style>
  <w:style w:type="paragraph" w:customStyle="1" w:styleId="3-normalyaz0">
    <w:name w:val="3-normalyaz"/>
    <w:basedOn w:val="Normal"/>
    <w:pPr>
      <w:suppressAutoHyphens/>
      <w:spacing w:line="1" w:lineRule="atLeast"/>
      <w:ind w:leftChars="-1" w:left="-1" w:hangingChars="1" w:hanging="1"/>
      <w:textDirection w:val="btLr"/>
      <w:outlineLvl w:val="0"/>
    </w:pPr>
    <w:rPr>
      <w:position w:val="-1"/>
      <w:lang w:val="tr-TR"/>
    </w:rPr>
  </w:style>
  <w:style w:type="character" w:styleId="AklamaBavurusu">
    <w:name w:val="annotation reference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AklamaMetni">
    <w:name w:val="annotation text"/>
    <w:basedOn w:val="Normal"/>
    <w:pPr>
      <w:suppressAutoHyphens/>
      <w:overflowPunct w:val="0"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position w:val="-1"/>
      <w:sz w:val="20"/>
      <w:lang w:val="tr-TR"/>
    </w:rPr>
  </w:style>
  <w:style w:type="character" w:customStyle="1" w:styleId="AklamaMetniChar">
    <w:name w:val="Açıklama Metni Char"/>
    <w:basedOn w:val="VarsaylanParagrafYazTipi"/>
    <w:rPr>
      <w:w w:val="100"/>
      <w:position w:val="-1"/>
      <w:effect w:val="none"/>
      <w:vertAlign w:val="baseline"/>
      <w:cs w:val="0"/>
      <w:em w:val="none"/>
    </w:rPr>
  </w:style>
  <w:style w:type="paragraph" w:styleId="AklamaKonusu">
    <w:name w:val="annotation subject"/>
    <w:basedOn w:val="AklamaMetni"/>
    <w:next w:val="AklamaMetni"/>
    <w:rPr>
      <w:b/>
      <w:bCs/>
    </w:rPr>
  </w:style>
  <w:style w:type="character" w:customStyle="1" w:styleId="AklamaKonusuChar">
    <w:name w:val="Açıklama Konusu Char"/>
    <w:rPr>
      <w:b/>
      <w:bCs/>
      <w:w w:val="100"/>
      <w:position w:val="-1"/>
      <w:effect w:val="none"/>
      <w:vertAlign w:val="baseline"/>
      <w:cs w:val="0"/>
      <w:em w:val="none"/>
    </w:rPr>
  </w:style>
  <w:style w:type="paragraph" w:customStyle="1" w:styleId="TekimNumbered">
    <w:name w:val="Tekim_Numbered"/>
    <w:basedOn w:val="Normal"/>
    <w:pPr>
      <w:numPr>
        <w:numId w:val="1"/>
      </w:numPr>
      <w:suppressAutoHyphens/>
      <w:spacing w:before="120" w:after="120" w:line="360" w:lineRule="auto"/>
      <w:ind w:leftChars="-1" w:left="-1" w:hangingChars="1" w:hanging="1"/>
      <w:textDirection w:val="btLr"/>
      <w:outlineLvl w:val="0"/>
    </w:pPr>
    <w:rPr>
      <w:rFonts w:ascii="Arial" w:hAnsi="Arial"/>
      <w:position w:val="-1"/>
      <w:sz w:val="20"/>
      <w:lang w:val="tr-TR"/>
    </w:rPr>
  </w:style>
  <w:style w:type="character" w:customStyle="1" w:styleId="ListeParagrafCharListepuces2CharParagraphedeliste1Char">
    <w:name w:val="Liste Paragraf Char;Liste puces 2 Char;Paragraphe de liste1 Char"/>
    <w:rPr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Gvdemetni0">
    <w:name w:val="Gövde metni_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paragraph" w:customStyle="1" w:styleId="Gvdemetni1">
    <w:name w:val="Gövde metni"/>
    <w:basedOn w:val="Normal"/>
    <w:pPr>
      <w:widowControl w:val="0"/>
      <w:shd w:val="clear" w:color="auto" w:fill="FFFFFF"/>
      <w:suppressAutoHyphens/>
      <w:spacing w:after="120" w:line="1" w:lineRule="atLeast"/>
      <w:ind w:leftChars="-1" w:left="-1" w:hangingChars="1" w:hanging="1"/>
      <w:jc w:val="both"/>
      <w:textDirection w:val="btLr"/>
      <w:outlineLvl w:val="0"/>
    </w:pPr>
    <w:rPr>
      <w:position w:val="-1"/>
      <w:sz w:val="20"/>
      <w:lang w:val="tr-TR"/>
    </w:rPr>
  </w:style>
  <w:style w:type="character" w:customStyle="1" w:styleId="Balk10">
    <w:name w:val="Başlık #1_"/>
    <w:rPr>
      <w:b/>
      <w:bCs/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Tabloyazs">
    <w:name w:val="Tablo yazısı_"/>
    <w:rPr>
      <w:w w:val="100"/>
      <w:position w:val="-1"/>
      <w:sz w:val="18"/>
      <w:szCs w:val="18"/>
      <w:effect w:val="none"/>
      <w:shd w:val="clear" w:color="auto" w:fill="FFFFFF"/>
      <w:vertAlign w:val="baseline"/>
      <w:cs w:val="0"/>
      <w:em w:val="none"/>
    </w:rPr>
  </w:style>
  <w:style w:type="character" w:customStyle="1" w:styleId="Dier">
    <w:name w:val="Diğer_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indekiler">
    <w:name w:val="İçindekiler_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Gvdemetni6">
    <w:name w:val="Gövde metni (6)_"/>
    <w:rPr>
      <w:rFonts w:ascii="Arial" w:eastAsia="Arial" w:hAnsi="Arial" w:cs="Arial"/>
      <w:color w:val="808080"/>
      <w:w w:val="100"/>
      <w:position w:val="-1"/>
      <w:sz w:val="18"/>
      <w:szCs w:val="18"/>
      <w:effect w:val="none"/>
      <w:shd w:val="clear" w:color="auto" w:fill="FFFFFF"/>
      <w:vertAlign w:val="baseline"/>
      <w:cs w:val="0"/>
      <w:em w:val="none"/>
    </w:rPr>
  </w:style>
  <w:style w:type="character" w:customStyle="1" w:styleId="Balk30">
    <w:name w:val="Başlık #3_"/>
    <w:rPr>
      <w:w w:val="100"/>
      <w:position w:val="-1"/>
      <w:effect w:val="none"/>
      <w:shd w:val="clear" w:color="auto" w:fill="FFFFFF"/>
      <w:vertAlign w:val="baseline"/>
      <w:cs w:val="0"/>
      <w:em w:val="none"/>
    </w:rPr>
  </w:style>
  <w:style w:type="character" w:customStyle="1" w:styleId="Gvdemetni5">
    <w:name w:val="Gövde metni (5)_"/>
    <w:rPr>
      <w:i/>
      <w:iCs/>
      <w:color w:val="808080"/>
      <w:w w:val="100"/>
      <w:position w:val="-1"/>
      <w:sz w:val="16"/>
      <w:szCs w:val="16"/>
      <w:effect w:val="none"/>
      <w:shd w:val="clear" w:color="auto" w:fill="FFFFFF"/>
      <w:vertAlign w:val="baseline"/>
      <w:cs w:val="0"/>
      <w:em w:val="none"/>
    </w:rPr>
  </w:style>
  <w:style w:type="character" w:customStyle="1" w:styleId="Gvdemetni3">
    <w:name w:val="Gövde metni (3)_"/>
    <w:rPr>
      <w:w w:val="100"/>
      <w:position w:val="-1"/>
      <w:sz w:val="18"/>
      <w:szCs w:val="18"/>
      <w:effect w:val="none"/>
      <w:shd w:val="clear" w:color="auto" w:fill="FFFFFF"/>
      <w:vertAlign w:val="baseline"/>
      <w:cs w:val="0"/>
      <w:em w:val="none"/>
    </w:rPr>
  </w:style>
  <w:style w:type="character" w:customStyle="1" w:styleId="stbilgiveyaaltbilgi">
    <w:name w:val="Üst bilgi veya alt bilgi_"/>
    <w:rPr>
      <w:rFonts w:ascii="Arial" w:eastAsia="Arial" w:hAnsi="Arial" w:cs="Arial"/>
      <w:color w:val="808080"/>
      <w:w w:val="100"/>
      <w:position w:val="-1"/>
      <w:sz w:val="18"/>
      <w:szCs w:val="18"/>
      <w:effect w:val="none"/>
      <w:shd w:val="clear" w:color="auto" w:fill="FFFFFF"/>
      <w:vertAlign w:val="baseline"/>
      <w:cs w:val="0"/>
      <w:em w:val="none"/>
    </w:rPr>
  </w:style>
  <w:style w:type="paragraph" w:customStyle="1" w:styleId="Balk11">
    <w:name w:val="Başlık #1"/>
    <w:basedOn w:val="Normal"/>
    <w:pPr>
      <w:widowControl w:val="0"/>
      <w:shd w:val="clear" w:color="auto" w:fill="FFFFFF"/>
      <w:suppressAutoHyphens/>
      <w:spacing w:line="197" w:lineRule="auto"/>
      <w:ind w:leftChars="-1" w:left="-1" w:hangingChars="1" w:hanging="1"/>
      <w:jc w:val="center"/>
      <w:textDirection w:val="btLr"/>
      <w:outlineLvl w:val="0"/>
    </w:pPr>
    <w:rPr>
      <w:b/>
      <w:bCs/>
      <w:position w:val="-1"/>
      <w:sz w:val="20"/>
      <w:lang w:val="tr-TR"/>
    </w:rPr>
  </w:style>
  <w:style w:type="paragraph" w:customStyle="1" w:styleId="Tabloyazs0">
    <w:name w:val="Tablo yazısı"/>
    <w:basedOn w:val="Normal"/>
    <w:pPr>
      <w:widowControl w:val="0"/>
      <w:shd w:val="clear" w:color="auto" w:fill="FFFFFF"/>
      <w:suppressAutoHyphens/>
      <w:spacing w:line="1" w:lineRule="atLeast"/>
      <w:ind w:leftChars="-1" w:left="-1" w:hangingChars="1" w:hanging="1"/>
      <w:jc w:val="both"/>
      <w:textDirection w:val="btLr"/>
      <w:outlineLvl w:val="0"/>
    </w:pPr>
    <w:rPr>
      <w:position w:val="-1"/>
      <w:sz w:val="18"/>
      <w:szCs w:val="18"/>
      <w:lang w:val="tr-TR"/>
    </w:rPr>
  </w:style>
  <w:style w:type="paragraph" w:customStyle="1" w:styleId="Dier0">
    <w:name w:val="Diğer"/>
    <w:basedOn w:val="Normal"/>
    <w:pPr>
      <w:widowControl w:val="0"/>
      <w:shd w:val="clear" w:color="auto" w:fill="FFFFFF"/>
      <w:suppressAutoHyphens/>
      <w:spacing w:line="1" w:lineRule="atLeast"/>
      <w:ind w:leftChars="-1" w:left="-1" w:hangingChars="1" w:hanging="1"/>
      <w:jc w:val="both"/>
      <w:textDirection w:val="btLr"/>
      <w:outlineLvl w:val="0"/>
    </w:pPr>
    <w:rPr>
      <w:position w:val="-1"/>
      <w:sz w:val="20"/>
      <w:lang w:val="tr-TR"/>
    </w:rPr>
  </w:style>
  <w:style w:type="paragraph" w:customStyle="1" w:styleId="indekiler0">
    <w:name w:val="İçindekiler"/>
    <w:basedOn w:val="Normal"/>
    <w:pPr>
      <w:widowControl w:val="0"/>
      <w:shd w:val="clear" w:color="auto" w:fill="FFFFFF"/>
      <w:suppressAutoHyphens/>
      <w:spacing w:line="233" w:lineRule="auto"/>
      <w:ind w:leftChars="-1" w:left="-1" w:hangingChars="1" w:hanging="1"/>
      <w:jc w:val="both"/>
      <w:textDirection w:val="btLr"/>
      <w:outlineLvl w:val="0"/>
    </w:pPr>
    <w:rPr>
      <w:position w:val="-1"/>
      <w:sz w:val="20"/>
      <w:lang w:val="tr-TR"/>
    </w:rPr>
  </w:style>
  <w:style w:type="paragraph" w:customStyle="1" w:styleId="Gvdemetni60">
    <w:name w:val="Gövde metni (6)"/>
    <w:basedOn w:val="Normal"/>
    <w:pPr>
      <w:widowControl w:val="0"/>
      <w:shd w:val="clear" w:color="auto" w:fill="FFFFFF"/>
      <w:suppressAutoHyphens/>
      <w:spacing w:after="130" w:line="1" w:lineRule="atLeast"/>
      <w:ind w:leftChars="-1" w:left="-1" w:hangingChars="1" w:hanging="1"/>
      <w:jc w:val="right"/>
      <w:textDirection w:val="btLr"/>
      <w:outlineLvl w:val="0"/>
    </w:pPr>
    <w:rPr>
      <w:rFonts w:ascii="Arial" w:eastAsia="Arial" w:hAnsi="Arial" w:cs="Arial"/>
      <w:color w:val="808080"/>
      <w:position w:val="-1"/>
      <w:sz w:val="18"/>
      <w:szCs w:val="18"/>
      <w:lang w:val="tr-TR"/>
    </w:rPr>
  </w:style>
  <w:style w:type="paragraph" w:customStyle="1" w:styleId="Balk31">
    <w:name w:val="Başlık #3"/>
    <w:basedOn w:val="Normal"/>
    <w:pPr>
      <w:widowControl w:val="0"/>
      <w:shd w:val="clear" w:color="auto" w:fill="FFFFFF"/>
      <w:suppressAutoHyphens/>
      <w:spacing w:after="110" w:line="1" w:lineRule="atLeast"/>
      <w:ind w:leftChars="-1" w:left="-1" w:hangingChars="1" w:hanging="1"/>
      <w:jc w:val="both"/>
      <w:textDirection w:val="btLr"/>
      <w:outlineLvl w:val="2"/>
    </w:pPr>
    <w:rPr>
      <w:position w:val="-1"/>
      <w:sz w:val="20"/>
      <w:lang w:val="tr-TR"/>
    </w:rPr>
  </w:style>
  <w:style w:type="paragraph" w:customStyle="1" w:styleId="Gvdemetni50">
    <w:name w:val="Gövde metni (5)"/>
    <w:basedOn w:val="Normal"/>
    <w:pPr>
      <w:widowControl w:val="0"/>
      <w:shd w:val="clear" w:color="auto" w:fill="FFFFFF"/>
      <w:suppressAutoHyphens/>
      <w:spacing w:after="180" w:line="1" w:lineRule="atLeast"/>
      <w:ind w:leftChars="-1" w:left="1080" w:hangingChars="1" w:hanging="1"/>
      <w:textDirection w:val="btLr"/>
      <w:outlineLvl w:val="0"/>
    </w:pPr>
    <w:rPr>
      <w:i/>
      <w:iCs/>
      <w:color w:val="808080"/>
      <w:position w:val="-1"/>
      <w:sz w:val="16"/>
      <w:szCs w:val="16"/>
      <w:lang w:val="tr-TR"/>
    </w:rPr>
  </w:style>
  <w:style w:type="paragraph" w:customStyle="1" w:styleId="Gvdemetni30">
    <w:name w:val="Gövde metni (3)"/>
    <w:basedOn w:val="Normal"/>
    <w:pPr>
      <w:widowControl w:val="0"/>
      <w:shd w:val="clear" w:color="auto" w:fill="FFFFFF"/>
      <w:suppressAutoHyphens/>
      <w:spacing w:line="1" w:lineRule="atLeast"/>
      <w:ind w:leftChars="-1" w:left="-1" w:hangingChars="1" w:hanging="1"/>
      <w:jc w:val="both"/>
      <w:textDirection w:val="btLr"/>
      <w:outlineLvl w:val="0"/>
    </w:pPr>
    <w:rPr>
      <w:position w:val="-1"/>
      <w:sz w:val="18"/>
      <w:szCs w:val="18"/>
      <w:lang w:val="tr-TR"/>
    </w:rPr>
  </w:style>
  <w:style w:type="paragraph" w:customStyle="1" w:styleId="stbilgiveyaaltbilgi0">
    <w:name w:val="Üst bilgi veya alt bilgi"/>
    <w:basedOn w:val="Normal"/>
    <w:pPr>
      <w:widowControl w:val="0"/>
      <w:shd w:val="clear" w:color="auto" w:fill="FFFFFF"/>
      <w:suppressAutoHyphens/>
      <w:spacing w:line="233" w:lineRule="auto"/>
      <w:ind w:leftChars="-1" w:left="-1" w:hangingChars="1" w:hanging="1"/>
      <w:jc w:val="right"/>
      <w:textDirection w:val="btLr"/>
      <w:outlineLvl w:val="0"/>
    </w:pPr>
    <w:rPr>
      <w:rFonts w:ascii="Arial" w:eastAsia="Arial" w:hAnsi="Arial" w:cs="Arial"/>
      <w:color w:val="808080"/>
      <w:position w:val="-1"/>
      <w:sz w:val="18"/>
      <w:szCs w:val="18"/>
      <w:lang w:val="tr-TR"/>
    </w:rPr>
  </w:style>
  <w:style w:type="character" w:customStyle="1" w:styleId="citation-168">
    <w:name w:val="citation-168"/>
    <w:rPr>
      <w:w w:val="100"/>
      <w:position w:val="-1"/>
      <w:effect w:val="none"/>
      <w:vertAlign w:val="baseline"/>
      <w:cs w:val="0"/>
      <w:em w:val="none"/>
    </w:rPr>
  </w:style>
  <w:style w:type="character" w:customStyle="1" w:styleId="button-label">
    <w:name w:val="button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7">
    <w:name w:val="citation-16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6">
    <w:name w:val="citation-16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5">
    <w:name w:val="citation-16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4">
    <w:name w:val="citation-16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3">
    <w:name w:val="citation-163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2">
    <w:name w:val="citation-16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1">
    <w:name w:val="citation-16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60">
    <w:name w:val="citation-160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9">
    <w:name w:val="citation-159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8">
    <w:name w:val="citation-158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7">
    <w:name w:val="citation-15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6">
    <w:name w:val="citation-15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5">
    <w:name w:val="citation-15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4">
    <w:name w:val="citation-15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3">
    <w:name w:val="citation-153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2">
    <w:name w:val="citation-15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1">
    <w:name w:val="citation-15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50">
    <w:name w:val="citation-150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49">
    <w:name w:val="citation-149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48">
    <w:name w:val="citation-148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47">
    <w:name w:val="citation-14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146">
    <w:name w:val="citation-14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35">
    <w:name w:val="citation-23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34">
    <w:name w:val="citation-23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33">
    <w:name w:val="citation-233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32">
    <w:name w:val="citation-23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31">
    <w:name w:val="citation-23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30">
    <w:name w:val="citation-230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9">
    <w:name w:val="citation-229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8">
    <w:name w:val="citation-228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7">
    <w:name w:val="citation-22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6">
    <w:name w:val="citation-22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5">
    <w:name w:val="citation-22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4">
    <w:name w:val="citation-22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3">
    <w:name w:val="citation-223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2">
    <w:name w:val="citation-22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1">
    <w:name w:val="citation-22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20">
    <w:name w:val="citation-220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19">
    <w:name w:val="citation-219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18">
    <w:name w:val="citation-218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17">
    <w:name w:val="citation-21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16">
    <w:name w:val="citation-21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15">
    <w:name w:val="citation-21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214">
    <w:name w:val="citation-21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42">
    <w:name w:val="citation-44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41">
    <w:name w:val="citation-44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40">
    <w:name w:val="citation-440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9">
    <w:name w:val="citation-439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8">
    <w:name w:val="citation-438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7">
    <w:name w:val="citation-43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6">
    <w:name w:val="citation-43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5">
    <w:name w:val="citation-43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4">
    <w:name w:val="citation-43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3">
    <w:name w:val="citation-433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2">
    <w:name w:val="citation-43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1">
    <w:name w:val="citation-43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30">
    <w:name w:val="citation-430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9">
    <w:name w:val="citation-429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8">
    <w:name w:val="citation-428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7">
    <w:name w:val="citation-427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6">
    <w:name w:val="citation-426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5">
    <w:name w:val="citation-425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4">
    <w:name w:val="citation-424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3">
    <w:name w:val="citation-423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2">
    <w:name w:val="citation-422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1">
    <w:name w:val="citation-421"/>
    <w:rPr>
      <w:w w:val="100"/>
      <w:position w:val="-1"/>
      <w:effect w:val="none"/>
      <w:vertAlign w:val="baseline"/>
      <w:cs w:val="0"/>
      <w:em w:val="none"/>
    </w:rPr>
  </w:style>
  <w:style w:type="character" w:customStyle="1" w:styleId="citation-420">
    <w:name w:val="citation-420"/>
    <w:rPr>
      <w:w w:val="100"/>
      <w:position w:val="-1"/>
      <w:effect w:val="none"/>
      <w:vertAlign w:val="baseline"/>
      <w:cs w:val="0"/>
      <w:em w:val="none"/>
    </w:rPr>
  </w:style>
  <w:style w:type="paragraph" w:styleId="AralkYok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tr-TR" w:eastAsia="en-US"/>
    </w:rPr>
  </w:style>
  <w:style w:type="paragraph" w:styleId="Dzeltme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tr-TR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NF9PKJDcq4bRbcDR5hqAEENNlg==">CgMxLjA4AGojChRzdWdnZXN0LnU4cXkwODMwd3hsMBILc2luZW0gZ29rY2VyITF3dDkzbzh5NXZMenVvRmJwSlN2UGp6NHBvOEo5SmNrNg==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384</Words>
  <Characters>2189</Characters>
  <Application>Microsoft Office Word</Application>
  <DocSecurity>0</DocSecurity>
  <Lines>18</Lines>
  <Paragraphs>5</Paragraphs>
  <ScaleCrop>false</ScaleCrop>
  <Company/>
  <LinksUpToDate>false</LinksUpToDate>
  <CharactersWithSpaces>2568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kik</dc:creator>
  <cp:lastModifiedBy>Türkiye Sosyal Girişimcilik Ağı</cp:lastModifiedBy>
  <cp:revision>2</cp:revision>
  <dcterms:created xsi:type="dcterms:W3CDTF">2026-03-05T07:10:00Z</dcterms:created>
  <dcterms:modified xsi:type="dcterms:W3CDTF">2026-03-13T13:21:00Z</dcterms:modified>
</cp:coreProperties>
</file>